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453" w:rsidRDefault="00AE6453" w:rsidP="000204C3">
      <w:pPr>
        <w:shd w:val="clear" w:color="auto" w:fill="FDFDFD"/>
        <w:spacing w:after="0" w:line="240" w:lineRule="auto"/>
        <w:rPr>
          <w:rFonts w:ascii="Times New Roman" w:eastAsia="Times New Roman" w:hAnsi="Times New Roman" w:cs="Times New Roman"/>
          <w:color w:val="000000"/>
          <w:sz w:val="24"/>
          <w:szCs w:val="24"/>
        </w:rPr>
      </w:pPr>
      <w:bookmarkStart w:id="0" w:name="_GoBack"/>
      <w:bookmarkEnd w:id="0"/>
    </w:p>
    <w:p w:rsidR="00AE6453" w:rsidRPr="00AE6453" w:rsidRDefault="00AE6453" w:rsidP="000204C3">
      <w:pPr>
        <w:shd w:val="clear" w:color="auto" w:fill="FDFDFD"/>
        <w:spacing w:after="0" w:line="240" w:lineRule="auto"/>
        <w:rPr>
          <w:rFonts w:ascii="Times New Roman" w:eastAsia="Times New Roman" w:hAnsi="Times New Roman" w:cs="Times New Roman"/>
          <w:b/>
          <w:color w:val="000000"/>
          <w:sz w:val="24"/>
          <w:szCs w:val="24"/>
        </w:rPr>
      </w:pPr>
      <w:r w:rsidRPr="00AE6453">
        <w:rPr>
          <w:rFonts w:ascii="Times New Roman" w:eastAsia="Times New Roman" w:hAnsi="Times New Roman" w:cs="Times New Roman"/>
          <w:b/>
          <w:color w:val="000000"/>
          <w:sz w:val="24"/>
          <w:szCs w:val="24"/>
        </w:rPr>
        <w:t>Player Equipment</w:t>
      </w:r>
    </w:p>
    <w:p w:rsidR="00AE6453" w:rsidRDefault="00AE6453" w:rsidP="000204C3">
      <w:pPr>
        <w:shd w:val="clear" w:color="auto" w:fill="FDFDFD"/>
        <w:spacing w:after="0" w:line="240" w:lineRule="auto"/>
        <w:rPr>
          <w:rFonts w:ascii="Times New Roman" w:eastAsia="Times New Roman" w:hAnsi="Times New Roman" w:cs="Times New Roman"/>
          <w:color w:val="000000"/>
          <w:sz w:val="24"/>
          <w:szCs w:val="24"/>
        </w:rPr>
      </w:pPr>
    </w:p>
    <w:p w:rsidR="00AE6453" w:rsidRDefault="00AE6453" w:rsidP="000204C3">
      <w:pPr>
        <w:shd w:val="clear" w:color="auto" w:fill="FDFDFD"/>
        <w:spacing w:after="0" w:line="240" w:lineRule="auto"/>
        <w:rPr>
          <w:rFonts w:ascii="Times New Roman" w:eastAsia="Times New Roman" w:hAnsi="Times New Roman" w:cs="Times New Roman"/>
          <w:color w:val="000000"/>
          <w:sz w:val="24"/>
          <w:szCs w:val="24"/>
        </w:rPr>
      </w:pPr>
    </w:p>
    <w:p w:rsidR="000204C3" w:rsidRPr="000204C3" w:rsidRDefault="000204C3" w:rsidP="000204C3">
      <w:pPr>
        <w:shd w:val="clear" w:color="auto" w:fill="FDFDFD"/>
        <w:spacing w:after="0" w:line="240" w:lineRule="auto"/>
        <w:rPr>
          <w:rFonts w:ascii="Times New Roman" w:eastAsia="Times New Roman" w:hAnsi="Times New Roman" w:cs="Times New Roman"/>
          <w:color w:val="000000"/>
          <w:sz w:val="24"/>
          <w:szCs w:val="24"/>
        </w:rPr>
      </w:pPr>
      <w:r w:rsidRPr="000204C3">
        <w:rPr>
          <w:rFonts w:ascii="Times New Roman" w:eastAsia="Times New Roman" w:hAnsi="Times New Roman" w:cs="Times New Roman"/>
          <w:color w:val="000000"/>
          <w:sz w:val="24"/>
          <w:szCs w:val="24"/>
        </w:rPr>
        <w:t>"With increased emphasis on player safety, specifically, the use and wearing of proper and legal equipment, the NJFOA</w:t>
      </w:r>
      <w:r>
        <w:rPr>
          <w:rFonts w:ascii="Times New Roman" w:eastAsia="Times New Roman" w:hAnsi="Times New Roman" w:cs="Times New Roman"/>
          <w:color w:val="000000"/>
          <w:sz w:val="24"/>
          <w:szCs w:val="24"/>
        </w:rPr>
        <w:t xml:space="preserve"> (with the endorsement of the NJSIAA)</w:t>
      </w:r>
      <w:r w:rsidRPr="000204C3">
        <w:rPr>
          <w:rFonts w:ascii="Times New Roman" w:eastAsia="Times New Roman" w:hAnsi="Times New Roman" w:cs="Times New Roman"/>
          <w:color w:val="000000"/>
          <w:sz w:val="24"/>
          <w:szCs w:val="24"/>
        </w:rPr>
        <w:t xml:space="preserve"> has adopted the following interpretation to Rule 1-5-1 and the 2016 National Federation Points of Emphasis regarding player equipment. </w:t>
      </w:r>
    </w:p>
    <w:p w:rsidR="000204C3" w:rsidRPr="000204C3" w:rsidRDefault="000204C3" w:rsidP="000204C3">
      <w:pPr>
        <w:shd w:val="clear" w:color="auto" w:fill="FDFDFD"/>
        <w:spacing w:after="0" w:line="240" w:lineRule="auto"/>
        <w:rPr>
          <w:rFonts w:ascii="Times New Roman" w:eastAsia="Times New Roman" w:hAnsi="Times New Roman" w:cs="Times New Roman"/>
          <w:color w:val="000000"/>
          <w:sz w:val="24"/>
          <w:szCs w:val="24"/>
        </w:rPr>
      </w:pPr>
    </w:p>
    <w:p w:rsidR="000204C3" w:rsidRPr="0003003A" w:rsidRDefault="000204C3" w:rsidP="000204C3">
      <w:pPr>
        <w:shd w:val="clear" w:color="auto" w:fill="FDFDFD"/>
        <w:spacing w:after="0" w:line="240" w:lineRule="auto"/>
        <w:rPr>
          <w:rFonts w:ascii="Times New Roman" w:eastAsia="Times New Roman" w:hAnsi="Times New Roman" w:cs="Times New Roman"/>
          <w:color w:val="000000"/>
          <w:sz w:val="24"/>
          <w:szCs w:val="24"/>
          <w:highlight w:val="yellow"/>
        </w:rPr>
      </w:pPr>
      <w:r w:rsidRPr="0003003A">
        <w:rPr>
          <w:rFonts w:ascii="Times New Roman" w:eastAsia="Times New Roman" w:hAnsi="Times New Roman" w:cs="Times New Roman"/>
          <w:color w:val="000000"/>
          <w:sz w:val="24"/>
          <w:szCs w:val="24"/>
          <w:highlight w:val="yellow"/>
        </w:rPr>
        <w:t>If a player is observed wearing faulty or illegal equipment and the officials notice it prior to the ready for play, they should make every attempt to have it corrected prior to the ready for play without any penalty. Should a player be observed wearing faulty or illegal equipment after the ready for play has been given by the referee, and that team breaks the huddle (offense,</w:t>
      </w:r>
      <w:r w:rsidR="0009069D" w:rsidRPr="0003003A">
        <w:rPr>
          <w:rFonts w:ascii="Times New Roman" w:eastAsia="Times New Roman" w:hAnsi="Times New Roman" w:cs="Times New Roman"/>
          <w:color w:val="000000"/>
          <w:sz w:val="24"/>
          <w:szCs w:val="24"/>
          <w:highlight w:val="yellow"/>
        </w:rPr>
        <w:t xml:space="preserve"> </w:t>
      </w:r>
      <w:r w:rsidRPr="0003003A">
        <w:rPr>
          <w:rFonts w:ascii="Times New Roman" w:eastAsia="Times New Roman" w:hAnsi="Times New Roman" w:cs="Times New Roman"/>
          <w:color w:val="000000"/>
          <w:sz w:val="24"/>
          <w:szCs w:val="24"/>
          <w:highlight w:val="yellow"/>
        </w:rPr>
        <w:t>defense, K or R), then the officials should immediately signal an official's timeout and instruct the player to leave the game until the equipment is repaired</w:t>
      </w:r>
      <w:r w:rsidR="00922845">
        <w:rPr>
          <w:rFonts w:ascii="Times New Roman" w:eastAsia="Times New Roman" w:hAnsi="Times New Roman" w:cs="Times New Roman"/>
          <w:color w:val="000000"/>
          <w:sz w:val="24"/>
          <w:szCs w:val="24"/>
          <w:highlight w:val="yellow"/>
        </w:rPr>
        <w:t>/and or corrected</w:t>
      </w:r>
      <w:r w:rsidRPr="0003003A">
        <w:rPr>
          <w:rFonts w:ascii="Times New Roman" w:eastAsia="Times New Roman" w:hAnsi="Times New Roman" w:cs="Times New Roman"/>
          <w:color w:val="000000"/>
          <w:sz w:val="24"/>
          <w:szCs w:val="24"/>
          <w:highlight w:val="yellow"/>
        </w:rPr>
        <w:t xml:space="preserve"> (a minimum of one play).</w:t>
      </w:r>
    </w:p>
    <w:p w:rsidR="000204C3" w:rsidRPr="0003003A" w:rsidRDefault="000204C3" w:rsidP="000204C3">
      <w:pPr>
        <w:shd w:val="clear" w:color="auto" w:fill="FDFDFD"/>
        <w:spacing w:after="0" w:line="240" w:lineRule="auto"/>
        <w:rPr>
          <w:rFonts w:ascii="Times New Roman" w:eastAsia="Times New Roman" w:hAnsi="Times New Roman" w:cs="Times New Roman"/>
          <w:color w:val="000000"/>
          <w:sz w:val="24"/>
          <w:szCs w:val="24"/>
          <w:highlight w:val="yellow"/>
        </w:rPr>
      </w:pPr>
    </w:p>
    <w:p w:rsidR="000204C3" w:rsidRPr="000204C3" w:rsidRDefault="00250075" w:rsidP="000204C3">
      <w:pPr>
        <w:shd w:val="clear" w:color="auto" w:fill="FDFDFD"/>
        <w:spacing w:after="0" w:line="240" w:lineRule="auto"/>
        <w:rPr>
          <w:rFonts w:ascii="Times New Roman" w:eastAsia="Times New Roman" w:hAnsi="Times New Roman" w:cs="Times New Roman"/>
          <w:color w:val="000000"/>
          <w:sz w:val="24"/>
          <w:szCs w:val="24"/>
        </w:rPr>
      </w:pPr>
      <w:r w:rsidRPr="0003003A">
        <w:rPr>
          <w:rFonts w:ascii="Times New Roman" w:eastAsia="Times New Roman" w:hAnsi="Times New Roman" w:cs="Times New Roman"/>
          <w:color w:val="000000"/>
          <w:sz w:val="24"/>
          <w:szCs w:val="24"/>
          <w:highlight w:val="yellow"/>
        </w:rPr>
        <w:t>If the game clock was</w:t>
      </w:r>
      <w:r w:rsidR="000204C3" w:rsidRPr="0003003A">
        <w:rPr>
          <w:rFonts w:ascii="Times New Roman" w:eastAsia="Times New Roman" w:hAnsi="Times New Roman" w:cs="Times New Roman"/>
          <w:color w:val="000000"/>
          <w:sz w:val="24"/>
          <w:szCs w:val="24"/>
          <w:highlight w:val="yellow"/>
        </w:rPr>
        <w:t xml:space="preserve"> running</w:t>
      </w:r>
      <w:r w:rsidRPr="0003003A">
        <w:rPr>
          <w:rFonts w:ascii="Times New Roman" w:eastAsia="Times New Roman" w:hAnsi="Times New Roman" w:cs="Times New Roman"/>
          <w:color w:val="000000"/>
          <w:sz w:val="24"/>
          <w:szCs w:val="24"/>
          <w:highlight w:val="yellow"/>
        </w:rPr>
        <w:t xml:space="preserve"> when the official's timeout is</w:t>
      </w:r>
      <w:r w:rsidR="000204C3" w:rsidRPr="0003003A">
        <w:rPr>
          <w:rFonts w:ascii="Times New Roman" w:eastAsia="Times New Roman" w:hAnsi="Times New Roman" w:cs="Times New Roman"/>
          <w:color w:val="000000"/>
          <w:sz w:val="24"/>
          <w:szCs w:val="24"/>
          <w:highlight w:val="yellow"/>
        </w:rPr>
        <w:t xml:space="preserve"> declared, the 25 second count will be reset and the game clock will start on the snap. If the game clock was not running, the 25 second will be reset and the clock will start on the snap as per rule. The except</w:t>
      </w:r>
      <w:r w:rsidRPr="0003003A">
        <w:rPr>
          <w:rFonts w:ascii="Times New Roman" w:eastAsia="Times New Roman" w:hAnsi="Times New Roman" w:cs="Times New Roman"/>
          <w:color w:val="000000"/>
          <w:sz w:val="24"/>
          <w:szCs w:val="24"/>
          <w:highlight w:val="yellow"/>
        </w:rPr>
        <w:t>ion to this interpretation</w:t>
      </w:r>
      <w:r w:rsidR="000204C3" w:rsidRPr="0003003A">
        <w:rPr>
          <w:rFonts w:ascii="Times New Roman" w:eastAsia="Times New Roman" w:hAnsi="Times New Roman" w:cs="Times New Roman"/>
          <w:color w:val="000000"/>
          <w:sz w:val="24"/>
          <w:szCs w:val="24"/>
          <w:highlight w:val="yellow"/>
        </w:rPr>
        <w:t xml:space="preserve"> occur</w:t>
      </w:r>
      <w:r w:rsidRPr="0003003A">
        <w:rPr>
          <w:rFonts w:ascii="Times New Roman" w:eastAsia="Times New Roman" w:hAnsi="Times New Roman" w:cs="Times New Roman"/>
          <w:color w:val="000000"/>
          <w:sz w:val="24"/>
          <w:szCs w:val="24"/>
          <w:highlight w:val="yellow"/>
        </w:rPr>
        <w:t>s</w:t>
      </w:r>
      <w:r w:rsidR="000204C3" w:rsidRPr="0003003A">
        <w:rPr>
          <w:rFonts w:ascii="Times New Roman" w:eastAsia="Times New Roman" w:hAnsi="Times New Roman" w:cs="Times New Roman"/>
          <w:color w:val="000000"/>
          <w:sz w:val="24"/>
          <w:szCs w:val="24"/>
          <w:highlight w:val="yellow"/>
        </w:rPr>
        <w:t xml:space="preserve"> when the</w:t>
      </w:r>
      <w:r w:rsidRPr="0003003A">
        <w:rPr>
          <w:rFonts w:ascii="Times New Roman" w:eastAsia="Times New Roman" w:hAnsi="Times New Roman" w:cs="Times New Roman"/>
          <w:color w:val="000000"/>
          <w:sz w:val="24"/>
          <w:szCs w:val="24"/>
          <w:highlight w:val="yellow"/>
        </w:rPr>
        <w:t xml:space="preserve"> game</w:t>
      </w:r>
      <w:r w:rsidR="000204C3" w:rsidRPr="0003003A">
        <w:rPr>
          <w:rFonts w:ascii="Times New Roman" w:eastAsia="Times New Roman" w:hAnsi="Times New Roman" w:cs="Times New Roman"/>
          <w:color w:val="000000"/>
          <w:sz w:val="24"/>
          <w:szCs w:val="24"/>
          <w:highlight w:val="yellow"/>
        </w:rPr>
        <w:t xml:space="preserve"> clock is running with 2:00 minutes or less to play in a half. In this circumstance, if</w:t>
      </w:r>
      <w:r w:rsidRPr="0003003A">
        <w:rPr>
          <w:rFonts w:ascii="Times New Roman" w:eastAsia="Times New Roman" w:hAnsi="Times New Roman" w:cs="Times New Roman"/>
          <w:color w:val="000000"/>
          <w:sz w:val="24"/>
          <w:szCs w:val="24"/>
          <w:highlight w:val="yellow"/>
        </w:rPr>
        <w:t xml:space="preserve"> the game clock is stopped and</w:t>
      </w:r>
      <w:r w:rsidR="000204C3" w:rsidRPr="0003003A">
        <w:rPr>
          <w:rFonts w:ascii="Times New Roman" w:eastAsia="Times New Roman" w:hAnsi="Times New Roman" w:cs="Times New Roman"/>
          <w:color w:val="000000"/>
          <w:sz w:val="24"/>
          <w:szCs w:val="24"/>
          <w:highlight w:val="yellow"/>
        </w:rPr>
        <w:t xml:space="preserve"> a player is removed for an equipment violation, the referee will either start the clock on the ready</w:t>
      </w:r>
      <w:r w:rsidRPr="0003003A">
        <w:rPr>
          <w:rFonts w:ascii="Times New Roman" w:eastAsia="Times New Roman" w:hAnsi="Times New Roman" w:cs="Times New Roman"/>
          <w:color w:val="000000"/>
          <w:sz w:val="24"/>
          <w:szCs w:val="24"/>
          <w:highlight w:val="yellow"/>
        </w:rPr>
        <w:t xml:space="preserve"> for play</w:t>
      </w:r>
      <w:r w:rsidR="000204C3" w:rsidRPr="0003003A">
        <w:rPr>
          <w:rFonts w:ascii="Times New Roman" w:eastAsia="Times New Roman" w:hAnsi="Times New Roman" w:cs="Times New Roman"/>
          <w:color w:val="000000"/>
          <w:sz w:val="24"/>
          <w:szCs w:val="24"/>
          <w:highlight w:val="yellow"/>
        </w:rPr>
        <w:t xml:space="preserve"> or snap, based upon which would be the </w:t>
      </w:r>
      <w:r w:rsidR="000204C3" w:rsidRPr="0003003A">
        <w:rPr>
          <w:rFonts w:ascii="Times New Roman" w:eastAsia="Times New Roman" w:hAnsi="Times New Roman" w:cs="Times New Roman"/>
          <w:b/>
          <w:bCs/>
          <w:color w:val="000000"/>
          <w:sz w:val="24"/>
          <w:szCs w:val="24"/>
          <w:highlight w:val="yellow"/>
        </w:rPr>
        <w:t>least advantageous to the offending team.</w:t>
      </w:r>
      <w:r w:rsidR="000204C3" w:rsidRPr="000204C3">
        <w:rPr>
          <w:rFonts w:ascii="Times New Roman" w:eastAsia="Times New Roman" w:hAnsi="Times New Roman" w:cs="Times New Roman"/>
          <w:b/>
          <w:bCs/>
          <w:color w:val="000000"/>
          <w:sz w:val="24"/>
          <w:szCs w:val="24"/>
        </w:rPr>
        <w:t> </w:t>
      </w:r>
    </w:p>
    <w:p w:rsidR="000204C3" w:rsidRPr="000204C3" w:rsidRDefault="000204C3" w:rsidP="000204C3">
      <w:pPr>
        <w:shd w:val="clear" w:color="auto" w:fill="FDFDFD"/>
        <w:spacing w:after="0" w:line="240" w:lineRule="auto"/>
        <w:rPr>
          <w:rFonts w:ascii="Times New Roman" w:eastAsia="Times New Roman" w:hAnsi="Times New Roman" w:cs="Times New Roman"/>
          <w:color w:val="000000"/>
          <w:sz w:val="24"/>
          <w:szCs w:val="24"/>
        </w:rPr>
      </w:pPr>
    </w:p>
    <w:p w:rsidR="000204C3" w:rsidRPr="000204C3" w:rsidRDefault="000204C3" w:rsidP="000204C3">
      <w:pPr>
        <w:shd w:val="clear" w:color="auto" w:fill="FDFDFD"/>
        <w:spacing w:after="0" w:line="240" w:lineRule="auto"/>
        <w:rPr>
          <w:rFonts w:ascii="Times New Roman" w:eastAsia="Times New Roman" w:hAnsi="Times New Roman" w:cs="Times New Roman"/>
          <w:color w:val="000000"/>
          <w:sz w:val="24"/>
          <w:szCs w:val="24"/>
        </w:rPr>
      </w:pPr>
      <w:r w:rsidRPr="000204C3">
        <w:rPr>
          <w:rFonts w:ascii="Times New Roman" w:eastAsia="Times New Roman" w:hAnsi="Times New Roman" w:cs="Times New Roman"/>
          <w:color w:val="000000"/>
          <w:sz w:val="24"/>
          <w:szCs w:val="24"/>
        </w:rPr>
        <w:t>This procedure allows for a consistent approach to handle player equipment violations. Player safety is of the utmost importance. Using this procedure allows officials to protect players without having to seriously penalize the team. A good pre game conference with coaches and a thorough inspection prior to the game will go a long way in preventing equipment violations during the contest."</w:t>
      </w:r>
    </w:p>
    <w:p w:rsidR="000204C3" w:rsidRPr="000204C3" w:rsidRDefault="000204C3" w:rsidP="000204C3">
      <w:pPr>
        <w:shd w:val="clear" w:color="auto" w:fill="FFFFFF"/>
        <w:spacing w:after="0" w:line="240" w:lineRule="auto"/>
        <w:rPr>
          <w:rFonts w:ascii="Times New Roman" w:eastAsia="Times New Roman" w:hAnsi="Times New Roman" w:cs="Times New Roman"/>
          <w:color w:val="000000"/>
          <w:sz w:val="24"/>
          <w:szCs w:val="24"/>
        </w:rPr>
      </w:pPr>
    </w:p>
    <w:p w:rsidR="00AB518B" w:rsidRDefault="00AB518B"/>
    <w:sectPr w:rsidR="00AB51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4C3"/>
    <w:rsid w:val="00004C1F"/>
    <w:rsid w:val="00014B8C"/>
    <w:rsid w:val="000204C3"/>
    <w:rsid w:val="00024A0D"/>
    <w:rsid w:val="0002532B"/>
    <w:rsid w:val="0003003A"/>
    <w:rsid w:val="00033455"/>
    <w:rsid w:val="000442B3"/>
    <w:rsid w:val="00072019"/>
    <w:rsid w:val="00073398"/>
    <w:rsid w:val="0007448C"/>
    <w:rsid w:val="0009069D"/>
    <w:rsid w:val="000914C2"/>
    <w:rsid w:val="000A47C0"/>
    <w:rsid w:val="000D59E4"/>
    <w:rsid w:val="000E01EF"/>
    <w:rsid w:val="000E06E8"/>
    <w:rsid w:val="000F2B5C"/>
    <w:rsid w:val="00110C7C"/>
    <w:rsid w:val="0015226D"/>
    <w:rsid w:val="001549F6"/>
    <w:rsid w:val="001570B5"/>
    <w:rsid w:val="00161158"/>
    <w:rsid w:val="00166B35"/>
    <w:rsid w:val="00170CA8"/>
    <w:rsid w:val="00191558"/>
    <w:rsid w:val="001B7AEA"/>
    <w:rsid w:val="001E5B7C"/>
    <w:rsid w:val="002074D1"/>
    <w:rsid w:val="00211705"/>
    <w:rsid w:val="002224A5"/>
    <w:rsid w:val="002354B7"/>
    <w:rsid w:val="00241238"/>
    <w:rsid w:val="00250075"/>
    <w:rsid w:val="002A6A9F"/>
    <w:rsid w:val="002B1D69"/>
    <w:rsid w:val="002C1FCB"/>
    <w:rsid w:val="002D37E7"/>
    <w:rsid w:val="002E1E0F"/>
    <w:rsid w:val="002E42FC"/>
    <w:rsid w:val="003061D3"/>
    <w:rsid w:val="00333B2A"/>
    <w:rsid w:val="00333E4D"/>
    <w:rsid w:val="003370F7"/>
    <w:rsid w:val="00342F71"/>
    <w:rsid w:val="00347B26"/>
    <w:rsid w:val="00374D82"/>
    <w:rsid w:val="00395680"/>
    <w:rsid w:val="0039710B"/>
    <w:rsid w:val="003B1BE5"/>
    <w:rsid w:val="003D2233"/>
    <w:rsid w:val="003E15BC"/>
    <w:rsid w:val="00421B3F"/>
    <w:rsid w:val="00435E7D"/>
    <w:rsid w:val="00437EFB"/>
    <w:rsid w:val="004951A8"/>
    <w:rsid w:val="004A19EB"/>
    <w:rsid w:val="004A2960"/>
    <w:rsid w:val="004B25DF"/>
    <w:rsid w:val="004C246F"/>
    <w:rsid w:val="004C35C0"/>
    <w:rsid w:val="004C4E7E"/>
    <w:rsid w:val="004D1672"/>
    <w:rsid w:val="005062FE"/>
    <w:rsid w:val="00507181"/>
    <w:rsid w:val="005139A0"/>
    <w:rsid w:val="00515D58"/>
    <w:rsid w:val="00541733"/>
    <w:rsid w:val="00560380"/>
    <w:rsid w:val="0057367C"/>
    <w:rsid w:val="00580948"/>
    <w:rsid w:val="00585A45"/>
    <w:rsid w:val="0059417A"/>
    <w:rsid w:val="005C05F3"/>
    <w:rsid w:val="005C3472"/>
    <w:rsid w:val="005D61D7"/>
    <w:rsid w:val="005E40C0"/>
    <w:rsid w:val="005F5802"/>
    <w:rsid w:val="00601635"/>
    <w:rsid w:val="00604284"/>
    <w:rsid w:val="00605472"/>
    <w:rsid w:val="00613EAF"/>
    <w:rsid w:val="006224DC"/>
    <w:rsid w:val="00625910"/>
    <w:rsid w:val="00631AC3"/>
    <w:rsid w:val="00640B21"/>
    <w:rsid w:val="006449D7"/>
    <w:rsid w:val="0065105D"/>
    <w:rsid w:val="006978B8"/>
    <w:rsid w:val="006A1540"/>
    <w:rsid w:val="006A56B3"/>
    <w:rsid w:val="006A688F"/>
    <w:rsid w:val="006B0EC2"/>
    <w:rsid w:val="006B20E6"/>
    <w:rsid w:val="006B4B30"/>
    <w:rsid w:val="006B71FD"/>
    <w:rsid w:val="006D25A9"/>
    <w:rsid w:val="006E1B0D"/>
    <w:rsid w:val="006E2F5A"/>
    <w:rsid w:val="006E7355"/>
    <w:rsid w:val="007028C7"/>
    <w:rsid w:val="00723D3C"/>
    <w:rsid w:val="007304E6"/>
    <w:rsid w:val="00735197"/>
    <w:rsid w:val="00745056"/>
    <w:rsid w:val="007511EF"/>
    <w:rsid w:val="007523E7"/>
    <w:rsid w:val="0075273F"/>
    <w:rsid w:val="0077124F"/>
    <w:rsid w:val="0078013C"/>
    <w:rsid w:val="00782B8E"/>
    <w:rsid w:val="007A0271"/>
    <w:rsid w:val="007C464F"/>
    <w:rsid w:val="007C7B24"/>
    <w:rsid w:val="007E1B8C"/>
    <w:rsid w:val="007E596C"/>
    <w:rsid w:val="007F1C71"/>
    <w:rsid w:val="008035B1"/>
    <w:rsid w:val="008037F3"/>
    <w:rsid w:val="008113FA"/>
    <w:rsid w:val="008117E9"/>
    <w:rsid w:val="00817D1A"/>
    <w:rsid w:val="00822182"/>
    <w:rsid w:val="0082283F"/>
    <w:rsid w:val="00824C47"/>
    <w:rsid w:val="0084227F"/>
    <w:rsid w:val="008519C2"/>
    <w:rsid w:val="00861EFE"/>
    <w:rsid w:val="008804B7"/>
    <w:rsid w:val="008819A0"/>
    <w:rsid w:val="008A35BA"/>
    <w:rsid w:val="008D583D"/>
    <w:rsid w:val="008D59D3"/>
    <w:rsid w:val="008D6C24"/>
    <w:rsid w:val="008E1844"/>
    <w:rsid w:val="008E1AA5"/>
    <w:rsid w:val="008E5CCB"/>
    <w:rsid w:val="00904285"/>
    <w:rsid w:val="00905D4A"/>
    <w:rsid w:val="00911B8B"/>
    <w:rsid w:val="009206F4"/>
    <w:rsid w:val="00922845"/>
    <w:rsid w:val="00931223"/>
    <w:rsid w:val="00946745"/>
    <w:rsid w:val="00962B67"/>
    <w:rsid w:val="009A04BC"/>
    <w:rsid w:val="009A0590"/>
    <w:rsid w:val="009D45D5"/>
    <w:rsid w:val="009E181E"/>
    <w:rsid w:val="00A245EC"/>
    <w:rsid w:val="00A34B15"/>
    <w:rsid w:val="00A36780"/>
    <w:rsid w:val="00A47A1B"/>
    <w:rsid w:val="00A50D17"/>
    <w:rsid w:val="00A51E08"/>
    <w:rsid w:val="00A534C3"/>
    <w:rsid w:val="00A70A07"/>
    <w:rsid w:val="00A74C77"/>
    <w:rsid w:val="00A8107F"/>
    <w:rsid w:val="00A9634B"/>
    <w:rsid w:val="00AB24F4"/>
    <w:rsid w:val="00AB518B"/>
    <w:rsid w:val="00AB559C"/>
    <w:rsid w:val="00AC275A"/>
    <w:rsid w:val="00AC3F37"/>
    <w:rsid w:val="00AD4138"/>
    <w:rsid w:val="00AE1288"/>
    <w:rsid w:val="00AE6453"/>
    <w:rsid w:val="00B127A5"/>
    <w:rsid w:val="00B14422"/>
    <w:rsid w:val="00B27091"/>
    <w:rsid w:val="00B40726"/>
    <w:rsid w:val="00B41F2A"/>
    <w:rsid w:val="00B42421"/>
    <w:rsid w:val="00B47644"/>
    <w:rsid w:val="00B60F67"/>
    <w:rsid w:val="00B6695C"/>
    <w:rsid w:val="00B66CB2"/>
    <w:rsid w:val="00BA2998"/>
    <w:rsid w:val="00BA7A37"/>
    <w:rsid w:val="00BC5B33"/>
    <w:rsid w:val="00C00C0B"/>
    <w:rsid w:val="00C11725"/>
    <w:rsid w:val="00C2363D"/>
    <w:rsid w:val="00C2709A"/>
    <w:rsid w:val="00C469F5"/>
    <w:rsid w:val="00C612C6"/>
    <w:rsid w:val="00C637BA"/>
    <w:rsid w:val="00C82C89"/>
    <w:rsid w:val="00CC53E7"/>
    <w:rsid w:val="00CD214E"/>
    <w:rsid w:val="00CE77E9"/>
    <w:rsid w:val="00D137CC"/>
    <w:rsid w:val="00D32726"/>
    <w:rsid w:val="00D3767A"/>
    <w:rsid w:val="00D412BF"/>
    <w:rsid w:val="00D4368A"/>
    <w:rsid w:val="00D56C69"/>
    <w:rsid w:val="00D650E0"/>
    <w:rsid w:val="00D70738"/>
    <w:rsid w:val="00D726E6"/>
    <w:rsid w:val="00D7291B"/>
    <w:rsid w:val="00D8136E"/>
    <w:rsid w:val="00DA36CF"/>
    <w:rsid w:val="00DB3328"/>
    <w:rsid w:val="00DB65F2"/>
    <w:rsid w:val="00DF1851"/>
    <w:rsid w:val="00E14417"/>
    <w:rsid w:val="00E33AE3"/>
    <w:rsid w:val="00E51612"/>
    <w:rsid w:val="00E617C2"/>
    <w:rsid w:val="00E72237"/>
    <w:rsid w:val="00E85960"/>
    <w:rsid w:val="00EA40B0"/>
    <w:rsid w:val="00ED4095"/>
    <w:rsid w:val="00ED7B45"/>
    <w:rsid w:val="00EF124B"/>
    <w:rsid w:val="00EF4377"/>
    <w:rsid w:val="00F04DB7"/>
    <w:rsid w:val="00F156ED"/>
    <w:rsid w:val="00F16DA4"/>
    <w:rsid w:val="00F23EB8"/>
    <w:rsid w:val="00F2566C"/>
    <w:rsid w:val="00F25938"/>
    <w:rsid w:val="00F261CD"/>
    <w:rsid w:val="00F52CDB"/>
    <w:rsid w:val="00F55450"/>
    <w:rsid w:val="00F66B18"/>
    <w:rsid w:val="00F70A4F"/>
    <w:rsid w:val="00F84B42"/>
    <w:rsid w:val="00FC0356"/>
    <w:rsid w:val="00FC6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09E2F3-D4F7-4CED-A229-B4D8020B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204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604576">
      <w:bodyDiv w:val="1"/>
      <w:marLeft w:val="0"/>
      <w:marRight w:val="0"/>
      <w:marTop w:val="0"/>
      <w:marBottom w:val="0"/>
      <w:divBdr>
        <w:top w:val="none" w:sz="0" w:space="0" w:color="auto"/>
        <w:left w:val="none" w:sz="0" w:space="0" w:color="auto"/>
        <w:bottom w:val="none" w:sz="0" w:space="0" w:color="auto"/>
        <w:right w:val="none" w:sz="0" w:space="0" w:color="auto"/>
      </w:divBdr>
      <w:divsChild>
        <w:div w:id="236285149">
          <w:marLeft w:val="0"/>
          <w:marRight w:val="0"/>
          <w:marTop w:val="0"/>
          <w:marBottom w:val="0"/>
          <w:divBdr>
            <w:top w:val="none" w:sz="0" w:space="0" w:color="auto"/>
            <w:left w:val="none" w:sz="0" w:space="0" w:color="auto"/>
            <w:bottom w:val="none" w:sz="0" w:space="0" w:color="auto"/>
            <w:right w:val="none" w:sz="0" w:space="0" w:color="auto"/>
          </w:divBdr>
          <w:divsChild>
            <w:div w:id="2115633432">
              <w:marLeft w:val="0"/>
              <w:marRight w:val="0"/>
              <w:marTop w:val="0"/>
              <w:marBottom w:val="0"/>
              <w:divBdr>
                <w:top w:val="none" w:sz="0" w:space="0" w:color="auto"/>
                <w:left w:val="none" w:sz="0" w:space="0" w:color="auto"/>
                <w:bottom w:val="none" w:sz="0" w:space="0" w:color="auto"/>
                <w:right w:val="none" w:sz="0" w:space="0" w:color="auto"/>
              </w:divBdr>
              <w:divsChild>
                <w:div w:id="1077357925">
                  <w:marLeft w:val="0"/>
                  <w:marRight w:val="0"/>
                  <w:marTop w:val="0"/>
                  <w:marBottom w:val="0"/>
                  <w:divBdr>
                    <w:top w:val="none" w:sz="0" w:space="0" w:color="auto"/>
                    <w:left w:val="none" w:sz="0" w:space="0" w:color="auto"/>
                    <w:bottom w:val="none" w:sz="0" w:space="0" w:color="auto"/>
                    <w:right w:val="none" w:sz="0" w:space="0" w:color="auto"/>
                  </w:divBdr>
                  <w:divsChild>
                    <w:div w:id="645817664">
                      <w:marLeft w:val="0"/>
                      <w:marRight w:val="0"/>
                      <w:marTop w:val="0"/>
                      <w:marBottom w:val="0"/>
                      <w:divBdr>
                        <w:top w:val="none" w:sz="0" w:space="0" w:color="auto"/>
                        <w:left w:val="none" w:sz="0" w:space="0" w:color="auto"/>
                        <w:bottom w:val="none" w:sz="0" w:space="0" w:color="auto"/>
                        <w:right w:val="none" w:sz="0" w:space="0" w:color="auto"/>
                      </w:divBdr>
                    </w:div>
                    <w:div w:id="3217273">
                      <w:marLeft w:val="0"/>
                      <w:marRight w:val="0"/>
                      <w:marTop w:val="0"/>
                      <w:marBottom w:val="0"/>
                      <w:divBdr>
                        <w:top w:val="none" w:sz="0" w:space="0" w:color="auto"/>
                        <w:left w:val="none" w:sz="0" w:space="0" w:color="auto"/>
                        <w:bottom w:val="none" w:sz="0" w:space="0" w:color="auto"/>
                        <w:right w:val="none" w:sz="0" w:space="0" w:color="auto"/>
                      </w:divBdr>
                    </w:div>
                    <w:div w:id="485709100">
                      <w:marLeft w:val="0"/>
                      <w:marRight w:val="0"/>
                      <w:marTop w:val="0"/>
                      <w:marBottom w:val="0"/>
                      <w:divBdr>
                        <w:top w:val="none" w:sz="0" w:space="0" w:color="auto"/>
                        <w:left w:val="none" w:sz="0" w:space="0" w:color="auto"/>
                        <w:bottom w:val="none" w:sz="0" w:space="0" w:color="auto"/>
                        <w:right w:val="none" w:sz="0" w:space="0" w:color="auto"/>
                      </w:divBdr>
                    </w:div>
                    <w:div w:id="366565150">
                      <w:marLeft w:val="0"/>
                      <w:marRight w:val="0"/>
                      <w:marTop w:val="0"/>
                      <w:marBottom w:val="0"/>
                      <w:divBdr>
                        <w:top w:val="none" w:sz="0" w:space="0" w:color="auto"/>
                        <w:left w:val="none" w:sz="0" w:space="0" w:color="auto"/>
                        <w:bottom w:val="none" w:sz="0" w:space="0" w:color="auto"/>
                        <w:right w:val="none" w:sz="0" w:space="0" w:color="auto"/>
                      </w:divBdr>
                    </w:div>
                    <w:div w:id="727849889">
                      <w:marLeft w:val="0"/>
                      <w:marRight w:val="0"/>
                      <w:marTop w:val="0"/>
                      <w:marBottom w:val="0"/>
                      <w:divBdr>
                        <w:top w:val="none" w:sz="0" w:space="0" w:color="auto"/>
                        <w:left w:val="none" w:sz="0" w:space="0" w:color="auto"/>
                        <w:bottom w:val="none" w:sz="0" w:space="0" w:color="auto"/>
                        <w:right w:val="none" w:sz="0" w:space="0" w:color="auto"/>
                      </w:divBdr>
                    </w:div>
                    <w:div w:id="226304392">
                      <w:marLeft w:val="0"/>
                      <w:marRight w:val="0"/>
                      <w:marTop w:val="0"/>
                      <w:marBottom w:val="0"/>
                      <w:divBdr>
                        <w:top w:val="none" w:sz="0" w:space="0" w:color="auto"/>
                        <w:left w:val="none" w:sz="0" w:space="0" w:color="auto"/>
                        <w:bottom w:val="none" w:sz="0" w:space="0" w:color="auto"/>
                        <w:right w:val="none" w:sz="0" w:space="0" w:color="auto"/>
                      </w:divBdr>
                    </w:div>
                    <w:div w:id="1789086">
                      <w:marLeft w:val="0"/>
                      <w:marRight w:val="0"/>
                      <w:marTop w:val="0"/>
                      <w:marBottom w:val="0"/>
                      <w:divBdr>
                        <w:top w:val="none" w:sz="0" w:space="0" w:color="auto"/>
                        <w:left w:val="none" w:sz="0" w:space="0" w:color="auto"/>
                        <w:bottom w:val="none" w:sz="0" w:space="0" w:color="auto"/>
                        <w:right w:val="none" w:sz="0" w:space="0" w:color="auto"/>
                      </w:divBdr>
                    </w:div>
                    <w:div w:id="20198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CarmineP</dc:creator>
  <cp:lastModifiedBy>FLEMING, BILL</cp:lastModifiedBy>
  <cp:revision>2</cp:revision>
  <dcterms:created xsi:type="dcterms:W3CDTF">2016-08-16T19:29:00Z</dcterms:created>
  <dcterms:modified xsi:type="dcterms:W3CDTF">2016-08-16T19:29:00Z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CCLabel">
    <vt:lpwstr>LSOfWVhlAegcf07J2vj7OGEiBv10mBxu6JdAyKVcxQVAbdZwAlMC26ofMlsJXR5L20xiiNNv8Ci329f8v4k9Rb7uhku/34OJ0/Z/dZhHNYZnoA4sx+fY27Nii3hhU/SS</vt:lpwstr>
  </property>
</Properties>
</file>